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0907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02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ргут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Бордунов М.Б.,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308, рассмотрев дело об административном правонарушении, предусмотренном в отношении: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Краснова Максима Валериевича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2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совершении правонарушения, предусмотренного ч. 1 ст. 12.8 КоАП РФ,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С Т А Н О В И 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Краснов М.В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16.05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в районе д.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Игоря </w:t>
      </w:r>
      <w:r>
        <w:rPr>
          <w:rFonts w:ascii="Times New Roman" w:eastAsia="Times New Roman" w:hAnsi="Times New Roman" w:cs="Times New Roman"/>
          <w:sz w:val="28"/>
          <w:szCs w:val="28"/>
        </w:rPr>
        <w:t>Киртбая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управлял транспортным средством </w:t>
      </w:r>
      <w:r>
        <w:rPr>
          <w:rStyle w:val="cat-UserDefinedgrp-33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состоянии опьянения, если такое действие не содержит уголовно наказуемого деяния, чем нарушил п.2.7 Правил дорожного движения РФ.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Краснов М.В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 его защитник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извещен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надлежащим образом, о </w:t>
      </w:r>
      <w:r>
        <w:rPr>
          <w:rFonts w:ascii="Times New Roman" w:eastAsia="Times New Roman" w:hAnsi="Times New Roman" w:cs="Times New Roman"/>
          <w:sz w:val="28"/>
          <w:szCs w:val="28"/>
        </w:rPr>
        <w:t>причинах неявки суд не уведомил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, ходатайств не заявлял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При указанных обстоятельствах суд рассмотрел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Краснова М.В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его защитника.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2.7 Правил дорожного движения РФ, утверждённых Постановлением Совета Министров - Правительством РФ от 23.10.1993 N 1090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Краснова М.В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правонарушения, предусмотренного ч. 1 ст. 12.8 КоАП РФ, представлены следующие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документы: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16.05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8"/>
          <w:szCs w:val="28"/>
        </w:rPr>
        <w:t>Краснов М.В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16.05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.2026 в 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в районе д.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Игоря </w:t>
      </w:r>
      <w:r>
        <w:rPr>
          <w:rFonts w:ascii="Times New Roman" w:eastAsia="Times New Roman" w:hAnsi="Times New Roman" w:cs="Times New Roman"/>
          <w:sz w:val="28"/>
          <w:szCs w:val="28"/>
        </w:rPr>
        <w:t>Киртбая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управлял транспортным средством </w:t>
      </w:r>
      <w:r>
        <w:rPr>
          <w:rStyle w:val="cat-UserDefinedgrp-34rplc-3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состоянии опьянения, если такое действие не содержит уголовно наказуемого деяния, чем нарушил п.2.7 Правил дорожного движения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об отстранении от управления транспортным средством от </w:t>
      </w:r>
      <w:r>
        <w:rPr>
          <w:rFonts w:ascii="Times New Roman" w:eastAsia="Times New Roman" w:hAnsi="Times New Roman" w:cs="Times New Roman"/>
          <w:sz w:val="28"/>
          <w:szCs w:val="28"/>
        </w:rPr>
        <w:t>16.05.2026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8"/>
          <w:szCs w:val="28"/>
        </w:rPr>
        <w:t>Краснов М.В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был отстранен от управления транспортным средством, поскольку управлял т/с с признаками опьянения;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 направление на медицинское освидетельствование от 16.05.2026;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акт медицинского освидетельствования на состояние опьянения № 002616,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которому у </w:t>
      </w:r>
      <w:r>
        <w:rPr>
          <w:rFonts w:ascii="Times New Roman" w:eastAsia="Times New Roman" w:hAnsi="Times New Roman" w:cs="Times New Roman"/>
          <w:sz w:val="28"/>
          <w:szCs w:val="28"/>
        </w:rPr>
        <w:t>Краснова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установлено состояние опьянения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0,779 мг/л выдыхаемого воздуха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задержания транспортного средства от </w:t>
      </w:r>
      <w:r>
        <w:rPr>
          <w:rFonts w:ascii="Times New Roman" w:eastAsia="Times New Roman" w:hAnsi="Times New Roman" w:cs="Times New Roman"/>
          <w:sz w:val="28"/>
          <w:szCs w:val="28"/>
        </w:rPr>
        <w:t>16.05.2026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рапорт инспектора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ДПС ГАИ УМВД России по </w:t>
      </w:r>
      <w:r>
        <w:rPr>
          <w:rFonts w:ascii="Times New Roman" w:eastAsia="Times New Roman" w:hAnsi="Times New Roman" w:cs="Times New Roman"/>
          <w:sz w:val="28"/>
          <w:szCs w:val="28"/>
        </w:rPr>
        <w:t>г. Сургуту</w:t>
      </w:r>
      <w:r>
        <w:rPr>
          <w:rFonts w:ascii="Times New Roman" w:eastAsia="Times New Roman" w:hAnsi="Times New Roman" w:cs="Times New Roman"/>
          <w:sz w:val="28"/>
          <w:szCs w:val="28"/>
        </w:rPr>
        <w:t>, в котором изложены обстоятельства административного правонарушения;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карточка операций с ВУ;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карточка учета ТС;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фотография ВУ и свидетельства о регистрации ТС;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справка инспектора ИАЗ </w:t>
      </w:r>
      <w:r>
        <w:rPr>
          <w:rFonts w:ascii="Times New Roman" w:eastAsia="Times New Roman" w:hAnsi="Times New Roman" w:cs="Times New Roman"/>
          <w:sz w:val="28"/>
          <w:szCs w:val="28"/>
        </w:rPr>
        <w:t>ОБ ДПС ГАИ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УМВД по </w:t>
      </w:r>
      <w:r>
        <w:rPr>
          <w:rFonts w:ascii="Times New Roman" w:eastAsia="Times New Roman" w:hAnsi="Times New Roman" w:cs="Times New Roman"/>
          <w:sz w:val="28"/>
          <w:szCs w:val="28"/>
        </w:rPr>
        <w:t>г. Сургуту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видеозапись и </w:t>
      </w:r>
      <w:r>
        <w:rPr>
          <w:rFonts w:ascii="Times New Roman" w:eastAsia="Times New Roman" w:hAnsi="Times New Roman" w:cs="Times New Roman"/>
          <w:sz w:val="28"/>
          <w:szCs w:val="28"/>
        </w:rPr>
        <w:t>другие материалы.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Краснова М.В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12.8 КоАП РФ.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Краснова М.В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 квалифицирует по ч. 1 ст. 12.8 КоАП РФ – управление транспортным средством водителем, находящимся в состоянии опьянения, если такие действия не содержат уголовно наказуемого деяния.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29.2 КоАП РФ, исключающих возможность рассмотрения дела, не имеется.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предусмотренных ст. 4.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отягчающих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суд не усматривает.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правонарушения,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личности лица, в отношении которого ведется производство по делу об административном правонарушении, его отношение к содеянному.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и, 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29.9-29.11 КоАП РФ, мировой судья</w:t>
      </w:r>
    </w:p>
    <w:p>
      <w:pPr>
        <w:spacing w:before="0" w:after="0"/>
        <w:ind w:firstLine="709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Краснова Максима Валериевича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правонарушения, предусмотренного ч. 1 ст. 12.8 КоАП РФ, и подвергнуть наказанию в виде штрафа в размере 45 000 (сорока пяти тысяч) рублей с лишением права управления транспортными сре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дствами сроком на 1 (один) год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месяцев</w:t>
      </w:r>
      <w:r>
        <w:rPr>
          <w:rFonts w:ascii="Times New Roman" w:eastAsia="Times New Roman" w:hAnsi="Times New Roman" w:cs="Times New Roman"/>
          <w:sz w:val="28"/>
          <w:szCs w:val="28"/>
        </w:rPr>
        <w:t>) месяцев.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Разъяснить, </w:t>
      </w:r>
      <w:r>
        <w:rPr>
          <w:rFonts w:ascii="Times New Roman" w:eastAsia="Times New Roman" w:hAnsi="Times New Roman" w:cs="Times New Roman"/>
          <w:sz w:val="28"/>
          <w:szCs w:val="28"/>
        </w:rPr>
        <w:t>что в течение трёх рабочих дней со дня вступления в законную силу постановления о назначении административного наказания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он обязан сдать </w:t>
      </w:r>
      <w:r>
        <w:rPr>
          <w:rFonts w:ascii="Times New Roman" w:eastAsia="Times New Roman" w:hAnsi="Times New Roman" w:cs="Times New Roman"/>
          <w:sz w:val="28"/>
          <w:szCs w:val="28"/>
        </w:rPr>
        <w:t>водительское удостоверение и все другие имеющиеся у него удостоверения, предоставляющие право управления транспортными средствами,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ГАИ УМВД России по г. Сургуту, </w:t>
      </w:r>
      <w:r>
        <w:rPr>
          <w:rFonts w:ascii="Times New Roman" w:eastAsia="Times New Roman" w:hAnsi="Times New Roman" w:cs="Times New Roman"/>
          <w:sz w:val="28"/>
          <w:szCs w:val="28"/>
        </w:rPr>
        <w:t>а в случае утраты указанных документов заявить об этом в указанный орган в тот же срок.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уклонения от сдачи документов срок лишения специального права прерывается. Течение срока начинается со дня сдачи либо изъятия документов на право управления транспортным средством.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через мирового судью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</w:t>
      </w:r>
      <w:r>
        <w:rPr>
          <w:rFonts w:ascii="Times New Roman" w:eastAsia="Times New Roman" w:hAnsi="Times New Roman" w:cs="Times New Roman"/>
          <w:sz w:val="28"/>
          <w:szCs w:val="28"/>
        </w:rPr>
        <w:t>значения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10 дней с момента получения копии постановления.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М.Б. Бордунов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24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июня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0907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____________________О.П. Куликова</w:t>
      </w:r>
    </w:p>
    <w:p>
      <w:pPr>
        <w:spacing w:before="0" w:after="0"/>
        <w:rPr>
          <w:sz w:val="20"/>
          <w:szCs w:val="20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Штраф оплачивать на номер счета получателя платежа 03100643000000018700 в ОКЦ № 8 УГУ Банка России // УФК по ХМАО-Югре г. Ханты-Мансийск; БИК 007162163; ОКТМО 7187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000; ИНН 860 101 0390; КПП 860 101 001; КБК 18811601123010001140; </w:t>
      </w:r>
      <w:r>
        <w:rPr>
          <w:rFonts w:ascii="Times New Roman" w:eastAsia="Times New Roman" w:hAnsi="Times New Roman" w:cs="Times New Roman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sz w:val="20"/>
          <w:szCs w:val="20"/>
        </w:rPr>
        <w:t>. /</w:t>
      </w:r>
      <w:r>
        <w:rPr>
          <w:rFonts w:ascii="Times New Roman" w:eastAsia="Times New Roman" w:hAnsi="Times New Roman" w:cs="Times New Roman"/>
          <w:sz w:val="20"/>
          <w:szCs w:val="20"/>
        </w:rPr>
        <w:t>сч</w:t>
      </w:r>
      <w:r>
        <w:rPr>
          <w:rFonts w:ascii="Times New Roman" w:eastAsia="Times New Roman" w:hAnsi="Times New Roman" w:cs="Times New Roman"/>
          <w:sz w:val="20"/>
          <w:szCs w:val="20"/>
        </w:rPr>
        <w:t>. 40102810245370000007. Получатель: УФК по ХМАО-Югре (УМВД России по ХМАО-Югре); УИН 18810486260</w:t>
      </w:r>
      <w:r>
        <w:rPr>
          <w:rFonts w:ascii="Times New Roman" w:eastAsia="Times New Roman" w:hAnsi="Times New Roman" w:cs="Times New Roman"/>
          <w:sz w:val="20"/>
          <w:szCs w:val="20"/>
        </w:rPr>
        <w:t>32</w:t>
      </w:r>
      <w:r>
        <w:rPr>
          <w:rFonts w:ascii="Times New Roman" w:eastAsia="Times New Roman" w:hAnsi="Times New Roman" w:cs="Times New Roman"/>
          <w:sz w:val="20"/>
          <w:szCs w:val="20"/>
        </w:rPr>
        <w:t>00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536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не позднее 60 дней со дня вступления постановления о наложении административного штрафа в законную силу, при уплате административного штрафа </w:t>
      </w:r>
      <w:r>
        <w:rPr>
          <w:rFonts w:ascii="PT Sans" w:eastAsia="PT Sans" w:hAnsi="PT Sans" w:cs="PT Sans"/>
          <w:sz w:val="20"/>
          <w:szCs w:val="20"/>
        </w:rPr>
        <w:t>не позднее 30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ind w:firstLine="708"/>
        <w:jc w:val="both"/>
        <w:rPr>
          <w:sz w:val="18"/>
          <w:szCs w:val="18"/>
        </w:rPr>
      </w:pPr>
    </w:p>
    <w:p>
      <w:pPr>
        <w:spacing w:before="0" w:after="0"/>
        <w:ind w:firstLine="708"/>
        <w:jc w:val="both"/>
        <w:rPr>
          <w:sz w:val="18"/>
          <w:szCs w:val="18"/>
        </w:rPr>
      </w:pP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</w:pPr>
  </w:p>
  <w:p>
    <w:pPr>
      <w:spacing w:before="0"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2rplc-7">
    <w:name w:val="cat-UserDefined grp-32 rplc-7"/>
    <w:basedOn w:val="DefaultParagraphFont"/>
  </w:style>
  <w:style w:type="character" w:customStyle="1" w:styleId="cat-UserDefinedgrp-33rplc-18">
    <w:name w:val="cat-UserDefined grp-33 rplc-18"/>
    <w:basedOn w:val="DefaultParagraphFont"/>
  </w:style>
  <w:style w:type="character" w:customStyle="1" w:styleId="cat-UserDefinedgrp-34rplc-31">
    <w:name w:val="cat-UserDefined grp-34 rplc-3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